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7DAB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0" w:name="_GoBack"/>
      <w:r>
        <w:rPr>
          <w:rFonts w:hint="default" w:ascii="Times New Roman" w:hAnsi="Times New Roman" w:eastAsia="仿宋_GB2312" w:cs="Times New Roman"/>
          <w:sz w:val="32"/>
          <w:szCs w:val="32"/>
          <w:highlight w:val="none"/>
          <w:lang w:val="en-US" w:eastAsia="zh-CN"/>
        </w:rPr>
        <w:t>附件1</w:t>
      </w:r>
    </w:p>
    <w:p w14:paraId="5ACE450D">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103477F8">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579923F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23EC03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0A1BE19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val="0"/>
                <w:bCs/>
                <w:color w:val="000000"/>
                <w:sz w:val="32"/>
                <w:szCs w:val="32"/>
                <w:lang w:val="en-US" w:eastAsia="zh-CN"/>
              </w:rPr>
              <w:t>京广铁路以西区域供热管网提升改造项目可行性研究报告编制单位比选</w:t>
            </w:r>
          </w:p>
        </w:tc>
      </w:tr>
      <w:tr w14:paraId="4B51B29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A00C01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648EF250">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1585347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5466940">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3D50EDFB">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350BED03">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009E574">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BE3B59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17F3A8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3EDE25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70970E9A">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2123CEB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040FD3D">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1FA093C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tc>
      </w:tr>
    </w:tbl>
    <w:p w14:paraId="70EE4C9F">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B15FF2C">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6790F6E">
      <w:pPr>
        <w:pStyle w:val="8"/>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543271EE">
      <w:pPr>
        <w:rPr>
          <w:rFonts w:hint="default" w:ascii="Times New Roman" w:hAnsi="Times New Roman" w:eastAsia="仿宋_GB2312" w:cs="Times New Roman"/>
          <w:sz w:val="32"/>
          <w:szCs w:val="32"/>
          <w:highlight w:val="none"/>
          <w:lang w:val="en-US" w:eastAsia="zh-CN"/>
        </w:rPr>
      </w:pPr>
    </w:p>
    <w:p w14:paraId="4BA8E70D">
      <w:pPr>
        <w:rPr>
          <w:rFonts w:hint="default" w:ascii="Times New Roman" w:hAnsi="Times New Roman" w:eastAsia="仿宋_GB2312" w:cs="Times New Roman"/>
          <w:sz w:val="32"/>
          <w:szCs w:val="32"/>
          <w:highlight w:val="none"/>
          <w:lang w:val="en-US" w:eastAsia="zh-CN"/>
        </w:rPr>
      </w:pPr>
    </w:p>
    <w:p w14:paraId="64D1D73F">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A4E239C">
      <w:pPr>
        <w:pStyle w:val="9"/>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3E943FE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10891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9C359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28F401B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1AF314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7711F1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A93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769504E3">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6AB3118">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06D81B05">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33F27EAF">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3390E850">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B670CF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5882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57FD198A">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4966AE1B">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4B5D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543F09A2">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3F21375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731DCD74">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1.收费超过</w:t>
            </w:r>
            <w:r>
              <w:rPr>
                <w:rFonts w:hint="default" w:ascii="Times New Roman" w:hAnsi="Times New Roman" w:eastAsia="仿宋_GB2312" w:cs="Times New Roman"/>
                <w:sz w:val="32"/>
                <w:szCs w:val="32"/>
                <w:lang w:val="en-US" w:eastAsia="zh-CN"/>
              </w:rPr>
              <w:t>78400元</w:t>
            </w:r>
            <w:r>
              <w:rPr>
                <w:rFonts w:hint="default" w:ascii="Times New Roman" w:hAnsi="Times New Roman" w:eastAsia="仿宋_GB2312" w:cs="Times New Roman"/>
                <w:sz w:val="32"/>
                <w:szCs w:val="32"/>
              </w:rPr>
              <w:t>为无效报价；</w:t>
            </w:r>
          </w:p>
          <w:p w14:paraId="29937F55">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5A57B2E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2705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C0A31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29432ACC">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2106504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647A901F">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2.阐述可研编制过程中过程中的风险防控及相应预案（0-10分）</w:t>
            </w:r>
          </w:p>
          <w:p w14:paraId="60A9469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49540D4D">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1B7B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BB9156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1442B44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38316BA">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近3年承接过供热类可研报告编制工作，并取得行政部门批复的，每项得5分，本项最高得20分。</w:t>
            </w:r>
            <w:r>
              <w:rPr>
                <w:rFonts w:hint="default" w:ascii="Times New Roman" w:hAnsi="Times New Roman" w:eastAsia="仿宋_GB2312" w:cs="Times New Roman"/>
                <w:sz w:val="32"/>
                <w:szCs w:val="32"/>
                <w:lang w:val="en-US" w:eastAsia="zh-CN"/>
              </w:rPr>
              <w:t>（需提供</w:t>
            </w:r>
            <w:r>
              <w:rPr>
                <w:rFonts w:hint="default" w:ascii="Times New Roman" w:hAnsi="Times New Roman" w:eastAsia="仿宋_GB2312" w:cs="Times New Roman"/>
                <w:sz w:val="32"/>
                <w:szCs w:val="32"/>
                <w:lang w:val="en-US" w:eastAsia="zh-CN"/>
              </w:rPr>
              <w:t>可研编制</w:t>
            </w:r>
            <w:r>
              <w:rPr>
                <w:rFonts w:hint="default"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行政部门批复，</w:t>
            </w:r>
            <w:r>
              <w:rPr>
                <w:rFonts w:hint="default" w:ascii="Times New Roman" w:hAnsi="Times New Roman" w:eastAsia="仿宋_GB2312" w:cs="Times New Roman"/>
                <w:sz w:val="32"/>
                <w:szCs w:val="32"/>
                <w:lang w:val="en-US" w:eastAsia="zh-CN"/>
              </w:rPr>
              <w:t>申请文件中附复印件并加盖公章）</w:t>
            </w:r>
          </w:p>
        </w:tc>
      </w:tr>
      <w:tr w14:paraId="2810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BE9278F">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3E112F9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E8E424A">
            <w:pPr>
              <w:pageBreakBefore w:val="0"/>
              <w:widowControl/>
              <w:numPr>
                <w:ilvl w:val="0"/>
                <w:numId w:val="2"/>
              </w:numPr>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lang w:val="en-US" w:eastAsia="zh-CN"/>
              </w:rPr>
              <w:t>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10CA5AEA">
            <w:pPr>
              <w:pageBreakBefore w:val="0"/>
              <w:widowControl/>
              <w:numPr>
                <w:ilvl w:val="0"/>
                <w:numId w:val="0"/>
              </w:numPr>
              <w:kinsoku/>
              <w:wordWrap/>
              <w:overflowPunct/>
              <w:topLinePunct w:val="0"/>
              <w:bidi w:val="0"/>
              <w:adjustRightInd w:val="0"/>
              <w:snapToGrid w:val="0"/>
              <w:spacing w:line="540" w:lineRule="exact"/>
              <w:ind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w:t>
            </w:r>
          </w:p>
          <w:p w14:paraId="699BD30A">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r>
              <w:rPr>
                <w:rFonts w:hint="default" w:ascii="Times New Roman" w:hAnsi="Times New Roman" w:eastAsia="仿宋_GB2312" w:cs="Times New Roman"/>
                <w:kern w:val="2"/>
                <w:sz w:val="32"/>
                <w:szCs w:val="32"/>
                <w:lang w:val="en-US" w:eastAsia="zh-CN" w:bidi="ar-SA"/>
              </w:rPr>
              <w:t>。</w:t>
            </w:r>
          </w:p>
          <w:p w14:paraId="2A12EF27">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282BFF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5ED038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76E030EB">
      <w:pPr>
        <w:pStyle w:val="2"/>
        <w:rPr>
          <w:rFonts w:hint="default" w:ascii="Times New Roman" w:hAnsi="Times New Roman" w:eastAsia="仿宋" w:cs="Times New Roman"/>
          <w:sz w:val="32"/>
          <w:szCs w:val="32"/>
          <w:highlight w:val="none"/>
          <w:lang w:val="en-US" w:eastAsia="zh-CN"/>
        </w:rPr>
      </w:pPr>
    </w:p>
    <w:p w14:paraId="57EDAD9C">
      <w:pPr>
        <w:pStyle w:val="4"/>
        <w:rPr>
          <w:rFonts w:hint="default" w:ascii="Times New Roman" w:hAnsi="Times New Roman" w:eastAsia="仿宋" w:cs="Times New Roman"/>
          <w:sz w:val="32"/>
          <w:szCs w:val="32"/>
          <w:highlight w:val="none"/>
          <w:lang w:val="en-US" w:eastAsia="zh-CN"/>
        </w:rPr>
      </w:pPr>
    </w:p>
    <w:p w14:paraId="5B41D9DB">
      <w:pPr>
        <w:pStyle w:val="4"/>
        <w:rPr>
          <w:rFonts w:hint="default" w:ascii="Times New Roman" w:hAnsi="Times New Roman" w:eastAsia="仿宋" w:cs="Times New Roman"/>
          <w:sz w:val="32"/>
          <w:szCs w:val="32"/>
          <w:highlight w:val="none"/>
          <w:lang w:val="en-US" w:eastAsia="zh-CN"/>
        </w:rPr>
      </w:pPr>
    </w:p>
    <w:p w14:paraId="3AECE023">
      <w:pPr>
        <w:pStyle w:val="4"/>
        <w:rPr>
          <w:rFonts w:hint="default" w:ascii="Times New Roman" w:hAnsi="Times New Roman" w:eastAsia="仿宋" w:cs="Times New Roman"/>
          <w:sz w:val="32"/>
          <w:szCs w:val="32"/>
          <w:highlight w:val="none"/>
          <w:lang w:val="en-US" w:eastAsia="zh-CN"/>
        </w:rPr>
      </w:pPr>
    </w:p>
    <w:p w14:paraId="47F7B8FB">
      <w:pPr>
        <w:pStyle w:val="4"/>
        <w:rPr>
          <w:rFonts w:hint="default" w:ascii="Times New Roman" w:hAnsi="Times New Roman" w:eastAsia="仿宋" w:cs="Times New Roman"/>
          <w:sz w:val="32"/>
          <w:szCs w:val="32"/>
          <w:highlight w:val="none"/>
          <w:lang w:val="en-US" w:eastAsia="zh-CN"/>
        </w:rPr>
      </w:pPr>
    </w:p>
    <w:p w14:paraId="14659381">
      <w:pPr>
        <w:pStyle w:val="4"/>
        <w:rPr>
          <w:rFonts w:hint="default" w:ascii="Times New Roman" w:hAnsi="Times New Roman" w:eastAsia="仿宋" w:cs="Times New Roman"/>
          <w:sz w:val="32"/>
          <w:szCs w:val="32"/>
          <w:highlight w:val="none"/>
          <w:lang w:val="en-US" w:eastAsia="zh-CN"/>
        </w:rPr>
      </w:pPr>
    </w:p>
    <w:p w14:paraId="5ECFA7C9">
      <w:pPr>
        <w:pStyle w:val="4"/>
        <w:rPr>
          <w:rFonts w:hint="default" w:ascii="Times New Roman" w:hAnsi="Times New Roman" w:eastAsia="仿宋" w:cs="Times New Roman"/>
          <w:sz w:val="32"/>
          <w:szCs w:val="32"/>
          <w:highlight w:val="none"/>
          <w:lang w:val="en-US" w:eastAsia="zh-CN"/>
        </w:rPr>
      </w:pPr>
    </w:p>
    <w:p w14:paraId="16341445">
      <w:pPr>
        <w:pStyle w:val="4"/>
        <w:ind w:left="0" w:leftChars="0" w:firstLine="0" w:firstLineChars="0"/>
        <w:rPr>
          <w:rFonts w:hint="default" w:ascii="Times New Roman" w:hAnsi="Times New Roman" w:eastAsia="仿宋" w:cs="Times New Roman"/>
          <w:sz w:val="32"/>
          <w:szCs w:val="32"/>
          <w:highlight w:val="none"/>
          <w:lang w:val="en-US" w:eastAsia="zh-CN"/>
        </w:rPr>
      </w:pPr>
    </w:p>
    <w:p w14:paraId="78E0DCCA">
      <w:pPr>
        <w:pStyle w:val="4"/>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4402859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3723F2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B74A74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AD39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0ACFEF4C">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0CB15A6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3ED199BE">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7E061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6F1A3D46">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625387B">
      <w:pPr>
        <w:ind w:firstLine="6400" w:firstLineChars="2000"/>
        <w:rPr>
          <w:rFonts w:hint="default" w:ascii="Times New Roman" w:hAnsi="Times New Roman" w:eastAsia="仿宋_GB2312" w:cs="Times New Roman"/>
          <w:sz w:val="32"/>
          <w:szCs w:val="32"/>
        </w:rPr>
      </w:pPr>
    </w:p>
    <w:p w14:paraId="74B4175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414B153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6A266BE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bookmarkEnd w:id="0"/>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953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DA5B6">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3DDA5B6">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7A51BCE"/>
    <w:rsid w:val="1CEB654E"/>
    <w:rsid w:val="1DC22489"/>
    <w:rsid w:val="1E6710C6"/>
    <w:rsid w:val="234B5C3C"/>
    <w:rsid w:val="250B339C"/>
    <w:rsid w:val="27BF38CF"/>
    <w:rsid w:val="283F1AED"/>
    <w:rsid w:val="28B62672"/>
    <w:rsid w:val="29E1276B"/>
    <w:rsid w:val="2BC62952"/>
    <w:rsid w:val="2EC3522E"/>
    <w:rsid w:val="309143F1"/>
    <w:rsid w:val="331104CE"/>
    <w:rsid w:val="36EC5FD8"/>
    <w:rsid w:val="396F1F22"/>
    <w:rsid w:val="39B06AF4"/>
    <w:rsid w:val="3B930354"/>
    <w:rsid w:val="3BFE6232"/>
    <w:rsid w:val="3D1D6AF8"/>
    <w:rsid w:val="3E5548D7"/>
    <w:rsid w:val="438D7307"/>
    <w:rsid w:val="454A3AE3"/>
    <w:rsid w:val="461026EE"/>
    <w:rsid w:val="464042EF"/>
    <w:rsid w:val="47B42BE7"/>
    <w:rsid w:val="47FB2A68"/>
    <w:rsid w:val="4A3D2009"/>
    <w:rsid w:val="4B2116C3"/>
    <w:rsid w:val="4FDC1809"/>
    <w:rsid w:val="508C37D8"/>
    <w:rsid w:val="589C7FC2"/>
    <w:rsid w:val="596040BD"/>
    <w:rsid w:val="5CF873CF"/>
    <w:rsid w:val="61215F42"/>
    <w:rsid w:val="629E645C"/>
    <w:rsid w:val="62F72DBF"/>
    <w:rsid w:val="63B41DA5"/>
    <w:rsid w:val="64555C7B"/>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937</Words>
  <Characters>978</Characters>
  <Lines>0</Lines>
  <Paragraphs>0</Paragraphs>
  <TotalTime>19</TotalTime>
  <ScaleCrop>false</ScaleCrop>
  <LinksUpToDate>false</LinksUpToDate>
  <CharactersWithSpaces>1010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2024-11-11T00:22:11Z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76177C238F654FDA8650DAC2B791EE7B_13</vt:lpwstr>
  </property>
  <property fmtid="{D5CDD505-2E9C-101B-9397-08002B2CF9AE}" pid="4" name="commondata">
    <vt:lpwstr>eyJoZGlkIjoiN2I0NDMxMDhhNzIxZjIxM2FiMjFkZWExNzY4MTY3OTUifQ==</vt:lpwstr>
  </property>
</Properties>
</file>