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14:paraId="5F989610">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w:t>
      </w:r>
      <w:r>
        <w:rPr>
          <w:rFonts w:hint="default" w:ascii="Times New Roman" w:hAnsi="Times New Roman" w:eastAsia="微软雅黑" w:cs="Times New Roman"/>
          <w:sz w:val="44"/>
          <w:szCs w:val="44"/>
          <w:lang w:val="en-US" w:eastAsia="zh-CN"/>
        </w:rPr>
        <w:t>环保装备制造产业园1期资产并购项目</w:t>
      </w:r>
      <w:r>
        <w:rPr>
          <w:rFonts w:hint="default" w:ascii="Times New Roman" w:hAnsi="Times New Roman" w:eastAsia="微软雅黑" w:cs="Times New Roman"/>
          <w:bCs/>
          <w:color w:val="auto"/>
          <w:sz w:val="44"/>
          <w:szCs w:val="44"/>
          <w:lang w:val="en-US" w:eastAsia="zh-CN"/>
        </w:rPr>
        <w:t>资本金审计服务</w:t>
      </w:r>
    </w:p>
    <w:p w14:paraId="27348835">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19"/>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3275CBA3">
      <w:pPr>
        <w:spacing w:line="560" w:lineRule="exact"/>
        <w:ind w:left="2884" w:leftChars="513" w:hanging="1807" w:hangingChars="5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许昌市许建产业园区运营管理有限责任公司</w:t>
      </w: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五</w:t>
      </w:r>
      <w:r>
        <w:rPr>
          <w:rFonts w:hint="default" w:ascii="Times New Roman" w:hAnsi="Times New Roman" w:eastAsia="仿宋" w:cs="Times New Roman"/>
          <w:b/>
          <w:color w:val="auto"/>
          <w:sz w:val="36"/>
          <w:szCs w:val="36"/>
          <w:highlight w:val="none"/>
          <w:shd w:val="clear" w:color="auto" w:fill="auto"/>
        </w:rPr>
        <w:t>年</w:t>
      </w:r>
      <w:r>
        <w:rPr>
          <w:rFonts w:hint="eastAsia" w:eastAsia="仿宋" w:cs="Times New Roman"/>
          <w:b/>
          <w:color w:val="auto"/>
          <w:sz w:val="36"/>
          <w:szCs w:val="36"/>
          <w:highlight w:val="none"/>
          <w:shd w:val="clear" w:color="auto" w:fill="auto"/>
          <w:lang w:val="en-US" w:eastAsia="zh-CN"/>
        </w:rPr>
        <w:t>九</w:t>
      </w:r>
      <w:r>
        <w:rPr>
          <w:rFonts w:hint="default" w:ascii="Times New Roman" w:hAnsi="Times New Roman" w:eastAsia="仿宋" w:cs="Times New Roman"/>
          <w:b/>
          <w:color w:val="auto"/>
          <w:sz w:val="36"/>
          <w:szCs w:val="36"/>
          <w:highlight w:val="none"/>
          <w:shd w:val="clear" w:color="auto" w:fill="auto"/>
        </w:rPr>
        <w:t>月</w:t>
      </w:r>
    </w:p>
    <w:p w14:paraId="33639C4B">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3D58D88C">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1DFE9303">
      <w:pPr>
        <w:ind w:firstLine="640" w:firstLineChars="200"/>
        <w:jc w:val="both"/>
        <w:rPr>
          <w:rFonts w:hint="default" w:ascii="Times New Roman" w:hAnsi="Times New Roman" w:eastAsia="仿宋_GB2312" w:cs="Times New Roman"/>
          <w:color w:val="auto"/>
          <w:sz w:val="32"/>
          <w:szCs w:val="32"/>
          <w:lang w:val="en-US" w:eastAsia="zh-CN"/>
        </w:rPr>
      </w:pPr>
      <w:r>
        <w:rPr>
          <w:rFonts w:hint="eastAsia" w:eastAsia="仿宋_GB2312" w:cs="Times New Roman"/>
          <w:sz w:val="32"/>
          <w:szCs w:val="32"/>
          <w:lang w:val="en-US" w:eastAsia="zh-CN"/>
        </w:rPr>
        <w:t>许昌市许建产业园区运营管理有限责任公司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选方式选取一家审计机构对</w:t>
      </w:r>
      <w:r>
        <w:rPr>
          <w:rFonts w:hint="eastAsia" w:eastAsia="仿宋_GB2312" w:cs="Times New Roman"/>
          <w:sz w:val="32"/>
          <w:szCs w:val="32"/>
          <w:lang w:val="en-US" w:eastAsia="zh-CN"/>
        </w:rPr>
        <w:t>环保装备制造产业园1期资产并购项目</w:t>
      </w:r>
      <w:r>
        <w:rPr>
          <w:rFonts w:hint="default" w:ascii="Times New Roman" w:hAnsi="Times New Roman" w:eastAsia="仿宋_GB2312" w:cs="Times New Roman"/>
          <w:sz w:val="32"/>
          <w:szCs w:val="32"/>
          <w:lang w:val="en-US" w:eastAsia="zh-CN"/>
        </w:rPr>
        <w:t>进行项目资本金审计服务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并出具</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资本金审计报告</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环保装备制造产业园1期资产并购项目资本金审计服务项目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许昌市许建产业园区运营管理有限责任公司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3.在本次项目资本金审计报告编制过程中，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auto"/>
          <w:sz w:val="32"/>
          <w:szCs w:val="32"/>
          <w:lang w:val="en-US" w:eastAsia="zh-CN"/>
        </w:rPr>
        <w:t>项目资本金投入、使用等</w:t>
      </w:r>
      <w:r>
        <w:rPr>
          <w:rFonts w:hint="default" w:ascii="Times New Roman" w:hAnsi="Times New Roman" w:eastAsia="仿宋_GB2312" w:cs="Times New Roman"/>
          <w:color w:val="auto"/>
          <w:sz w:val="32"/>
          <w:szCs w:val="32"/>
          <w:lang w:eastAsia="zh-CN"/>
        </w:rPr>
        <w:t>相关数据审查整理工作，</w:t>
      </w:r>
      <w:r>
        <w:rPr>
          <w:rFonts w:hint="default" w:ascii="Times New Roman" w:hAnsi="Times New Roman" w:eastAsia="仿宋_GB2312" w:cs="Times New Roman"/>
          <w:color w:val="auto"/>
          <w:sz w:val="32"/>
          <w:szCs w:val="32"/>
          <w:lang w:val="en-US" w:eastAsia="zh-CN"/>
        </w:rPr>
        <w:t>出具《资本金审计报告》</w:t>
      </w:r>
      <w:r>
        <w:rPr>
          <w:rFonts w:hint="default" w:ascii="Times New Roman" w:hAnsi="Times New Roman" w:eastAsia="仿宋_GB2312" w:cs="Times New Roman"/>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2.具备出具《资本金审计报告》的成功经验；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2025年</w:t>
      </w: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下午17点30</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许昌市建安大道财政综合大楼81</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审计服务机构</w:t>
      </w:r>
      <w:r>
        <w:rPr>
          <w:rFonts w:hint="default" w:ascii="Times New Roman" w:hAnsi="Times New Roman" w:eastAsia="仿宋_GB2312" w:cs="Times New Roman"/>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6万元。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28359085"/>
      <w:bookmarkEnd w:id="1"/>
      <w:bookmarkStart w:id="2" w:name="_Toc35393626"/>
      <w:bookmarkEnd w:id="2"/>
      <w:bookmarkStart w:id="3" w:name="_Toc35393795"/>
      <w:bookmarkEnd w:id="3"/>
      <w:bookmarkStart w:id="4" w:name="_Toc35393796"/>
      <w:bookmarkEnd w:id="4"/>
      <w:bookmarkStart w:id="5" w:name="_Toc28359008"/>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ascii="仿宋_GB2312" w:hAnsi="仿宋_GB2312" w:eastAsia="仿宋_GB2312" w:cs="仿宋_GB2312"/>
          <w:sz w:val="32"/>
          <w:szCs w:val="32"/>
          <w:vertAlign w:val="baseline"/>
          <w:lang w:val="en-US" w:eastAsia="zh-CN"/>
        </w:rPr>
        <w:t>许昌市许建产业园区运营管理有限责任公司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许昌市建安大道财政综合大楼81</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崔</w:t>
      </w:r>
      <w:r>
        <w:rPr>
          <w:rFonts w:hint="default" w:ascii="Times New Roman" w:hAnsi="Times New Roman" w:eastAsia="仿宋_GB2312" w:cs="Times New Roman"/>
          <w:b w:val="0"/>
          <w:bCs/>
          <w:color w:val="auto"/>
          <w:sz w:val="32"/>
          <w:szCs w:val="32"/>
          <w:highlight w:val="none"/>
          <w:lang w:val="en-US" w:eastAsia="zh-CN"/>
        </w:rPr>
        <w:t xml:space="preserve">先生 </w:t>
      </w:r>
      <w:r>
        <w:rPr>
          <w:rFonts w:hint="default" w:ascii="Times New Roman" w:hAnsi="Times New Roman" w:eastAsia="仿宋_GB2312" w:cs="Times New Roman"/>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2BCE3363">
      <w:pPr>
        <w:pStyle w:val="14"/>
        <w:rPr>
          <w:rFonts w:hint="default" w:ascii="Times New Roman" w:hAnsi="Times New Roman" w:eastAsia="仿宋" w:cs="Times New Roman"/>
          <w:b/>
          <w:bCs/>
          <w:color w:val="auto"/>
          <w:sz w:val="24"/>
          <w:szCs w:val="24"/>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1.在本次融资资金使用过程中，配合“比选人”完成相关项目资本金收支数据审查整理工作。</w:t>
      </w:r>
    </w:p>
    <w:p w14:paraId="4F057B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2.根据融资资金使用要求和项目资本金到位情况，对</w:t>
      </w:r>
      <w:r>
        <w:rPr>
          <w:rFonts w:hint="default" w:ascii="Times New Roman" w:hAnsi="Times New Roman" w:eastAsia="仿宋_GB2312" w:cs="Times New Roman"/>
          <w:sz w:val="32"/>
          <w:szCs w:val="32"/>
          <w:lang w:val="en-US" w:eastAsia="zh-CN"/>
        </w:rPr>
        <w:t>环保装备制造产业园1期资产并购项目定期进行项目资本金审计服务并出具《资本金审计报告》，确保项目融资资金规范投入项目建设。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获得满足项目融资资金投放要求的《资本金审计报告》</w:t>
      </w:r>
      <w:r>
        <w:rPr>
          <w:rFonts w:hint="default" w:ascii="Times New Roman" w:hAnsi="Times New Roman" w:eastAsia="仿宋_GB2312" w:cs="Times New Roman"/>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w:t>
      </w:r>
      <w:r>
        <w:rPr>
          <w:rFonts w:hint="default"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w:t>
      </w:r>
      <w:r>
        <w:rPr>
          <w:rFonts w:hint="default" w:ascii="Times New Roman" w:hAnsi="Times New Roman" w:eastAsia="仿宋_GB2312" w:cs="Times New Roman"/>
          <w:color w:val="auto"/>
          <w:sz w:val="32"/>
          <w:szCs w:val="32"/>
          <w:highlight w:val="none"/>
          <w:lang w:val="zh-CN" w:eastAsia="zh-CN"/>
        </w:rPr>
        <w:t>最高限价为</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6万元</w:t>
      </w:r>
      <w:r>
        <w:rPr>
          <w:rFonts w:hint="default" w:ascii="Times New Roman" w:hAnsi="Times New Roman" w:eastAsia="仿宋_GB2312" w:cs="Times New Roman"/>
          <w:color w:val="auto"/>
          <w:sz w:val="32"/>
          <w:szCs w:val="32"/>
          <w:highlight w:val="none"/>
          <w:lang w:val="zh-CN" w:eastAsia="zh-CN"/>
        </w:rPr>
        <w:t>，超出最高限价的投标无效</w:t>
      </w:r>
      <w:r>
        <w:rPr>
          <w:rFonts w:hint="default" w:ascii="Times New Roman" w:hAnsi="Times New Roman" w:eastAsia="仿宋_GB2312" w:cs="Times New Roman"/>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CE02A0">
            <w:pPr>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w:t>
            </w:r>
            <w:r>
              <w:rPr>
                <w:rFonts w:hint="default" w:ascii="Times New Roman" w:hAnsi="Times New Roman" w:eastAsia="仿宋" w:cs="Times New Roman"/>
                <w:color w:val="auto"/>
                <w:sz w:val="24"/>
                <w:szCs w:val="24"/>
                <w:lang w:val="zh-CN" w:eastAsia="zh-CN"/>
              </w:rPr>
              <w:t>名称：</w:t>
            </w:r>
            <w:r>
              <w:rPr>
                <w:rFonts w:hint="default" w:ascii="Times New Roman" w:hAnsi="Times New Roman" w:eastAsia="仿宋" w:cs="Times New Roman"/>
                <w:color w:val="auto"/>
                <w:sz w:val="24"/>
                <w:szCs w:val="24"/>
                <w:lang w:val="en-US" w:eastAsia="zh-CN"/>
              </w:rPr>
              <w:t>环保装备制造产业园1期资产并购项目《资本金审计报告》服务项目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根据工作需要，审计机构对环保装备制造产业园1期资产并购项目资本金</w:t>
            </w:r>
            <w:r>
              <w:rPr>
                <w:rFonts w:hint="eastAsia" w:eastAsia="仿宋" w:cs="Times New Roman"/>
                <w:color w:val="auto"/>
                <w:sz w:val="24"/>
                <w:szCs w:val="24"/>
                <w:lang w:val="en-US" w:eastAsia="zh-CN"/>
              </w:rPr>
              <w:t>进行</w:t>
            </w:r>
            <w:r>
              <w:rPr>
                <w:rFonts w:hint="default" w:ascii="Times New Roman" w:hAnsi="Times New Roman" w:eastAsia="仿宋" w:cs="Times New Roman"/>
                <w:color w:val="auto"/>
                <w:sz w:val="24"/>
                <w:szCs w:val="24"/>
                <w:lang w:val="en-US" w:eastAsia="zh-CN"/>
              </w:rPr>
              <w:t>审计服务</w:t>
            </w:r>
            <w:r>
              <w:rPr>
                <w:rFonts w:hint="eastAsia"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并出具《资本金审计报告》，确保项目融资资金规范投入项目建设。</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招</w:t>
            </w:r>
            <w:r>
              <w:rPr>
                <w:rFonts w:hint="default" w:ascii="Times New Roman" w:hAnsi="Times New Roman" w:eastAsia="仿宋" w:cs="Times New Roman"/>
                <w:bCs/>
                <w:color w:val="auto"/>
                <w:sz w:val="24"/>
                <w:szCs w:val="24"/>
                <w:highlight w:val="none"/>
                <w:lang w:val="zh-CN" w:eastAsia="zh-CN"/>
              </w:rPr>
              <w:t>标</w:t>
            </w:r>
            <w:r>
              <w:rPr>
                <w:rFonts w:hint="default" w:ascii="Times New Roman" w:hAnsi="Times New Roman" w:eastAsia="仿宋" w:cs="Times New Roman"/>
                <w:bCs/>
                <w:color w:val="auto"/>
                <w:sz w:val="24"/>
                <w:szCs w:val="24"/>
                <w:highlight w:val="none"/>
                <w:lang w:val="en-US" w:eastAsia="zh-CN"/>
              </w:rPr>
              <w:t>人</w:t>
            </w:r>
            <w:r>
              <w:rPr>
                <w:rFonts w:hint="default" w:ascii="Times New Roman" w:hAnsi="Times New Roman" w:eastAsia="仿宋" w:cs="Times New Roman"/>
                <w:bCs/>
                <w:color w:val="auto"/>
                <w:sz w:val="24"/>
                <w:szCs w:val="24"/>
                <w:highlight w:val="none"/>
                <w:lang w:val="zh-CN" w:eastAsia="zh-CN"/>
              </w:rPr>
              <w:t>名称：</w:t>
            </w:r>
            <w:r>
              <w:rPr>
                <w:rFonts w:hint="eastAsia" w:eastAsia="仿宋" w:cs="Times New Roman"/>
                <w:bCs/>
                <w:color w:val="auto"/>
                <w:sz w:val="24"/>
                <w:szCs w:val="24"/>
                <w:highlight w:val="none"/>
                <w:lang w:val="en-US" w:eastAsia="zh-CN"/>
              </w:rPr>
              <w:t>许昌市许建产业园区运营管理有限责任公司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w:t>
            </w:r>
            <w:r>
              <w:rPr>
                <w:rFonts w:hint="eastAsia" w:eastAsia="仿宋" w:cs="Times New Roman"/>
                <w:bCs/>
                <w:color w:val="auto"/>
                <w:sz w:val="24"/>
                <w:szCs w:val="24"/>
                <w:highlight w:val="none"/>
                <w:lang w:val="en-US" w:eastAsia="zh-CN"/>
              </w:rPr>
              <w:t>816</w:t>
            </w:r>
            <w:r>
              <w:rPr>
                <w:rFonts w:hint="default" w:ascii="Times New Roman" w:hAnsi="Times New Roman" w:eastAsia="仿宋" w:cs="Times New Roman"/>
                <w:bCs/>
                <w:color w:val="auto"/>
                <w:sz w:val="24"/>
                <w:szCs w:val="24"/>
                <w:highlight w:val="none"/>
                <w:lang w:val="en-US" w:eastAsia="zh-CN"/>
              </w:rPr>
              <w:t>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eastAsia" w:eastAsia="仿宋" w:cs="Times New Roman"/>
                <w:bCs/>
                <w:color w:val="auto"/>
                <w:sz w:val="24"/>
                <w:szCs w:val="24"/>
                <w:highlight w:val="none"/>
                <w:lang w:val="en-US" w:eastAsia="zh-CN"/>
              </w:rPr>
              <w:t>崔</w:t>
            </w:r>
            <w:r>
              <w:rPr>
                <w:rFonts w:hint="default" w:ascii="Times New Roman" w:hAnsi="Times New Roman" w:eastAsia="仿宋" w:cs="Times New Roman"/>
                <w:bCs/>
                <w:color w:val="auto"/>
                <w:sz w:val="24"/>
                <w:szCs w:val="24"/>
                <w:highlight w:val="none"/>
                <w:lang w:val="en-US" w:eastAsia="zh-CN"/>
              </w:rPr>
              <w:t>先生</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审计服务业务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10.6万元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highlight w:val="none"/>
                <w:lang w:val="en-US" w:eastAsia="zh-CN"/>
              </w:rPr>
              <w:t>2025</w:t>
            </w:r>
            <w:r>
              <w:rPr>
                <w:rFonts w:hint="default" w:ascii="Times New Roman" w:hAnsi="Times New Roman" w:eastAsia="仿宋" w:cs="Times New Roman"/>
                <w:color w:val="auto"/>
                <w:sz w:val="24"/>
                <w:szCs w:val="24"/>
                <w:highlight w:val="none"/>
                <w:lang w:val="zh-CN" w:eastAsia="zh-CN"/>
              </w:rPr>
              <w:t>年</w:t>
            </w:r>
            <w:r>
              <w:rPr>
                <w:rFonts w:hint="eastAsia" w:eastAsia="仿宋" w:cs="Times New Roman"/>
                <w:color w:val="auto"/>
                <w:sz w:val="24"/>
                <w:szCs w:val="24"/>
                <w:highlight w:val="none"/>
                <w:lang w:val="en-US" w:eastAsia="zh-CN"/>
              </w:rPr>
              <w:t>10</w:t>
            </w:r>
            <w:r>
              <w:rPr>
                <w:rFonts w:hint="default" w:ascii="Times New Roman" w:hAnsi="Times New Roman" w:eastAsia="仿宋" w:cs="Times New Roman"/>
                <w:color w:val="auto"/>
                <w:sz w:val="24"/>
                <w:szCs w:val="24"/>
                <w:highlight w:val="none"/>
                <w:lang w:val="en-US" w:eastAsia="zh-CN"/>
              </w:rPr>
              <w:t>月</w:t>
            </w:r>
            <w:r>
              <w:rPr>
                <w:rFonts w:hint="eastAsia" w:eastAsia="仿宋" w:cs="Times New Roman"/>
                <w:color w:val="auto"/>
                <w:sz w:val="24"/>
                <w:szCs w:val="24"/>
                <w:highlight w:val="none"/>
                <w:lang w:val="en-US" w:eastAsia="zh-CN"/>
              </w:rPr>
              <w:t>14</w:t>
            </w:r>
            <w:r>
              <w:rPr>
                <w:rFonts w:hint="default" w:ascii="Times New Roman" w:hAnsi="Times New Roman" w:eastAsia="仿宋" w:cs="Times New Roman"/>
                <w:color w:val="auto"/>
                <w:sz w:val="24"/>
                <w:szCs w:val="24"/>
                <w:highlight w:val="none"/>
                <w:lang w:val="en-US" w:eastAsia="zh-CN"/>
              </w:rPr>
              <w:t>日1</w:t>
            </w:r>
            <w:r>
              <w:rPr>
                <w:rFonts w:hint="eastAsia" w:eastAsia="仿宋" w:cs="Times New Roman"/>
                <w:color w:val="auto"/>
                <w:sz w:val="24"/>
                <w:szCs w:val="24"/>
                <w:highlight w:val="none"/>
                <w:lang w:val="en-US" w:eastAsia="zh-CN"/>
              </w:rPr>
              <w:t>7</w:t>
            </w:r>
            <w:r>
              <w:rPr>
                <w:rFonts w:hint="default" w:ascii="Times New Roman" w:hAnsi="Times New Roman" w:eastAsia="仿宋" w:cs="Times New Roman"/>
                <w:color w:val="auto"/>
                <w:sz w:val="24"/>
                <w:szCs w:val="24"/>
                <w:highlight w:val="none"/>
                <w:lang w:val="zh-CN" w:eastAsia="zh-CN"/>
              </w:rPr>
              <w:t>时</w:t>
            </w:r>
            <w:r>
              <w:rPr>
                <w:rFonts w:hint="eastAsia"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lang w:val="en-US" w:eastAsia="zh-CN"/>
              </w:rPr>
              <w:t>0</w:t>
            </w:r>
            <w:r>
              <w:rPr>
                <w:rFonts w:hint="default" w:ascii="Times New Roman" w:hAnsi="Times New Roman" w:eastAsia="仿宋" w:cs="Times New Roman"/>
                <w:color w:val="auto"/>
                <w:sz w:val="24"/>
                <w:szCs w:val="24"/>
                <w:highlight w:val="none"/>
                <w:lang w:val="zh-CN" w:eastAsia="zh-CN"/>
              </w:rPr>
              <w:t>分（</w:t>
            </w:r>
            <w:bookmarkStart w:id="9" w:name="_GoBack"/>
            <w:bookmarkEnd w:id="9"/>
            <w:r>
              <w:rPr>
                <w:rFonts w:hint="default" w:ascii="Times New Roman" w:hAnsi="Times New Roman" w:eastAsia="仿宋" w:cs="Times New Roman"/>
                <w:color w:val="auto"/>
                <w:sz w:val="24"/>
                <w:szCs w:val="24"/>
                <w:highlight w:val="none"/>
                <w:lang w:val="zh-CN" w:eastAsia="zh-CN"/>
              </w:rPr>
              <w:t>北</w:t>
            </w:r>
            <w:r>
              <w:rPr>
                <w:rFonts w:hint="default" w:ascii="Times New Roman" w:hAnsi="Times New Roman" w:eastAsia="仿宋" w:cs="Times New Roman"/>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w:t>
            </w:r>
            <w:r>
              <w:rPr>
                <w:rFonts w:hint="eastAsia" w:eastAsia="仿宋" w:cs="Times New Roman"/>
                <w:color w:val="auto"/>
                <w:sz w:val="24"/>
                <w:szCs w:val="24"/>
                <w:lang w:val="en-US" w:eastAsia="zh-CN"/>
              </w:rPr>
              <w:t>816</w:t>
            </w:r>
            <w:r>
              <w:rPr>
                <w:rFonts w:hint="default" w:ascii="Times New Roman" w:hAnsi="Times New Roman" w:eastAsia="仿宋" w:cs="Times New Roman"/>
                <w:color w:val="auto"/>
                <w:sz w:val="24"/>
                <w:szCs w:val="24"/>
                <w:lang w:val="en-US" w:eastAsia="zh-CN"/>
              </w:rPr>
              <w:t>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335E3CB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6E2144F9">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2A0DAA6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14:paraId="4FBBA261">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25分</w:t>
            </w:r>
          </w:p>
        </w:tc>
        <w:tc>
          <w:tcPr>
            <w:tcW w:w="4004" w:type="dxa"/>
            <w:vAlign w:val="center"/>
          </w:tcPr>
          <w:p w14:paraId="67AD9363">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1.收费超过</w:t>
            </w:r>
            <w:r>
              <w:rPr>
                <w:rFonts w:hint="default" w:ascii="Times New Roman" w:hAnsi="Times New Roman" w:cs="Times New Roman"/>
                <w:color w:val="auto"/>
                <w:kern w:val="0"/>
                <w:sz w:val="28"/>
                <w:szCs w:val="28"/>
                <w:highlight w:val="none"/>
                <w:lang w:val="en-US" w:eastAsia="zh-CN" w:bidi="ar"/>
              </w:rPr>
              <w:t>10.6万元</w:t>
            </w:r>
            <w:r>
              <w:rPr>
                <w:rFonts w:hint="default" w:ascii="Times New Roman" w:hAnsi="Times New Roman" w:cs="Times New Roman"/>
                <w:color w:val="auto"/>
                <w:kern w:val="0"/>
                <w:sz w:val="28"/>
                <w:szCs w:val="28"/>
                <w:lang w:bidi="ar"/>
              </w:rPr>
              <w:t>为无效报价；</w:t>
            </w:r>
          </w:p>
          <w:p w14:paraId="1026BD8A">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2.所有参与的</w:t>
            </w:r>
            <w:r>
              <w:rPr>
                <w:rFonts w:hint="default" w:ascii="Times New Roman" w:hAnsi="Times New Roman" w:cs="Times New Roman"/>
                <w:color w:val="auto"/>
                <w:kern w:val="0"/>
                <w:sz w:val="28"/>
                <w:szCs w:val="28"/>
                <w:lang w:eastAsia="zh-CN" w:bidi="ar"/>
              </w:rPr>
              <w:t>比选</w:t>
            </w:r>
            <w:r>
              <w:rPr>
                <w:rFonts w:hint="default" w:ascii="Times New Roman" w:hAnsi="Times New Roman" w:cs="Times New Roman"/>
                <w:color w:val="auto"/>
                <w:kern w:val="0"/>
                <w:sz w:val="28"/>
                <w:szCs w:val="28"/>
                <w:lang w:bidi="ar"/>
              </w:rPr>
              <w:t>申请人最低的有效报价为基准报价；</w:t>
            </w:r>
          </w:p>
          <w:p w14:paraId="258EFDF0">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3.报价得分=（基准报价/报价）×</w:t>
            </w:r>
            <w:r>
              <w:rPr>
                <w:rFonts w:hint="default" w:ascii="Times New Roman" w:hAnsi="Times New Roman" w:cs="Times New Roman"/>
                <w:color w:val="auto"/>
                <w:kern w:val="0"/>
                <w:sz w:val="28"/>
                <w:szCs w:val="28"/>
                <w:lang w:val="en-US" w:eastAsia="zh-CN" w:bidi="ar"/>
              </w:rPr>
              <w:t>25</w:t>
            </w:r>
            <w:r>
              <w:rPr>
                <w:rFonts w:hint="default" w:ascii="Times New Roman" w:hAnsi="Times New Roman" w:cs="Times New Roman"/>
                <w:color w:val="auto"/>
                <w:kern w:val="0"/>
                <w:sz w:val="28"/>
                <w:szCs w:val="28"/>
                <w:lang w:bidi="ar"/>
              </w:rPr>
              <w:t>分。</w:t>
            </w:r>
          </w:p>
        </w:tc>
        <w:tc>
          <w:tcPr>
            <w:tcW w:w="1575" w:type="dxa"/>
            <w:vAlign w:val="center"/>
          </w:tcPr>
          <w:p w14:paraId="73E5DC42">
            <w:pPr>
              <w:tabs>
                <w:tab w:val="left" w:pos="622"/>
              </w:tabs>
              <w:jc w:val="center"/>
              <w:rPr>
                <w:rFonts w:hint="default" w:ascii="Times New Roman" w:hAnsi="Times New Roman" w:cs="Times New Roman"/>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14:paraId="6FF9B582">
            <w:pPr>
              <w:tabs>
                <w:tab w:val="left" w:pos="622"/>
              </w:tabs>
              <w:spacing w:line="440" w:lineRule="exact"/>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服务本次审计业务的具备审计服务从业资格证书的审计成员每有1人得5分，最高20分</w:t>
            </w:r>
            <w:r>
              <w:rPr>
                <w:rFonts w:hint="eastAsia" w:cs="Times New Roman"/>
                <w:color w:val="auto"/>
                <w:sz w:val="28"/>
                <w:szCs w:val="28"/>
                <w:lang w:val="en-US" w:eastAsia="zh-CN"/>
              </w:rPr>
              <w:t>。</w:t>
            </w: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default" w:ascii="Times New Roman" w:hAnsi="Times New Roman" w:cs="Times New Roman"/>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w:t>
            </w:r>
            <w:r>
              <w:rPr>
                <w:rFonts w:hint="default" w:ascii="Times New Roman" w:hAnsi="Times New Roman" w:cs="Times New Roman"/>
                <w:sz w:val="28"/>
                <w:szCs w:val="28"/>
                <w:lang w:val="en-US" w:eastAsia="zh-CN"/>
              </w:rPr>
              <w:t>审计</w:t>
            </w:r>
            <w:r>
              <w:rPr>
                <w:rFonts w:hint="default" w:ascii="Times New Roman" w:hAnsi="Times New Roman" w:cs="Times New Roman"/>
                <w:sz w:val="28"/>
                <w:szCs w:val="28"/>
                <w:lang w:eastAsia="zh-CN"/>
              </w:rPr>
              <w:t>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w:t>
            </w:r>
            <w:r>
              <w:rPr>
                <w:rFonts w:hint="eastAsia"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—20分，良好的得1—10分，没有不得分。</w:t>
            </w:r>
          </w:p>
        </w:tc>
        <w:tc>
          <w:tcPr>
            <w:tcW w:w="1575" w:type="dxa"/>
            <w:vAlign w:val="center"/>
          </w:tcPr>
          <w:p w14:paraId="2EAF78A0">
            <w:pPr>
              <w:tabs>
                <w:tab w:val="left" w:pos="622"/>
              </w:tabs>
              <w:jc w:val="center"/>
              <w:rPr>
                <w:rFonts w:hint="default" w:ascii="Times New Roman" w:hAnsi="Times New Roman" w:cs="Times New Roman"/>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服务业绩</w:t>
            </w:r>
          </w:p>
        </w:tc>
        <w:tc>
          <w:tcPr>
            <w:tcW w:w="1353" w:type="dxa"/>
            <w:vAlign w:val="center"/>
          </w:tcPr>
          <w:p w14:paraId="6C360AEC">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1B4A4946">
            <w:pPr>
              <w:tabs>
                <w:tab w:val="left" w:pos="622"/>
              </w:tabs>
              <w:spacing w:line="240" w:lineRule="auto"/>
              <w:jc w:val="lef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8"/>
                <w:szCs w:val="28"/>
                <w:lang w:val="en-US" w:eastAsia="zh-CN"/>
              </w:rPr>
              <w:t>每提供一份近三年（2022年</w:t>
            </w:r>
            <w:r>
              <w:rPr>
                <w:rFonts w:hint="eastAsia" w:cs="Times New Roman"/>
                <w:color w:val="auto"/>
                <w:sz w:val="28"/>
                <w:szCs w:val="28"/>
                <w:lang w:val="en-US" w:eastAsia="zh-CN"/>
              </w:rPr>
              <w:t>9</w:t>
            </w:r>
            <w:r>
              <w:rPr>
                <w:rFonts w:hint="default" w:ascii="Times New Roman" w:hAnsi="Times New Roman" w:cs="Times New Roman"/>
                <w:color w:val="auto"/>
                <w:sz w:val="28"/>
                <w:szCs w:val="28"/>
                <w:lang w:val="en-US" w:eastAsia="zh-CN"/>
              </w:rPr>
              <w:t>月1日起）取得的相关项目资本金审计服务证明材料的得5分，最高20分。</w:t>
            </w:r>
          </w:p>
        </w:tc>
        <w:tc>
          <w:tcPr>
            <w:tcW w:w="1575" w:type="dxa"/>
            <w:vAlign w:val="center"/>
          </w:tcPr>
          <w:p w14:paraId="293DB9C5">
            <w:pPr>
              <w:tabs>
                <w:tab w:val="left" w:pos="622"/>
              </w:tabs>
              <w:jc w:val="center"/>
              <w:rPr>
                <w:rFonts w:hint="default" w:ascii="Times New Roman" w:hAnsi="Times New Roman" w:cs="Times New Roman"/>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14:paraId="1656E70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64EB755F">
            <w:pPr>
              <w:tabs>
                <w:tab w:val="left" w:pos="622"/>
              </w:tabs>
              <w:jc w:val="center"/>
              <w:rPr>
                <w:rFonts w:hint="default" w:ascii="Times New Roman" w:hAnsi="Times New Roman" w:cs="Times New Roman"/>
                <w:color w:val="auto"/>
                <w:sz w:val="24"/>
              </w:rPr>
            </w:pPr>
          </w:p>
        </w:tc>
        <w:tc>
          <w:tcPr>
            <w:tcW w:w="1575" w:type="dxa"/>
            <w:vAlign w:val="center"/>
          </w:tcPr>
          <w:p w14:paraId="62151E46">
            <w:pPr>
              <w:tabs>
                <w:tab w:val="left" w:pos="622"/>
              </w:tabs>
              <w:jc w:val="center"/>
              <w:rPr>
                <w:rFonts w:hint="default" w:ascii="Times New Roman" w:hAnsi="Times New Roman" w:cs="Times New Roman"/>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14:paraId="3C165F07">
      <w:pPr>
        <w:rPr>
          <w:rFonts w:hint="default" w:ascii="Times New Roman" w:hAnsi="Times New Roman" w:eastAsia="仿宋" w:cs="Times New Roman"/>
          <w:b/>
          <w:color w:val="auto"/>
          <w:sz w:val="40"/>
          <w:szCs w:val="40"/>
          <w:shd w:val="clear" w:color="060000" w:fill="auto"/>
        </w:rPr>
      </w:pPr>
      <w:r>
        <w:rPr>
          <w:rFonts w:hint="default" w:ascii="Times New Roman" w:hAnsi="Times New Roman" w:eastAsia="仿宋" w:cs="Times New Roman"/>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FEEB36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AEB04B2">
      <w:pPr>
        <w:spacing w:line="560" w:lineRule="exact"/>
        <w:jc w:val="center"/>
        <w:rPr>
          <w:rFonts w:hint="default" w:ascii="Times New Roman" w:hAnsi="Times New Roman" w:eastAsia="微软雅黑" w:cs="Times New Roman"/>
          <w:bCs/>
          <w:color w:val="auto"/>
          <w:sz w:val="44"/>
          <w:szCs w:val="44"/>
          <w:lang w:val="en-US" w:eastAsia="zh-CN"/>
        </w:rPr>
      </w:pPr>
      <w:r>
        <w:rPr>
          <w:rFonts w:hint="eastAsia" w:eastAsia="微软雅黑" w:cs="Times New Roman"/>
          <w:bCs/>
          <w:color w:val="auto"/>
          <w:sz w:val="44"/>
          <w:szCs w:val="44"/>
          <w:lang w:val="en-US" w:eastAsia="zh-CN"/>
        </w:rPr>
        <w:t>环保装备制造产业园1期资产并购项目</w:t>
      </w:r>
      <w:r>
        <w:rPr>
          <w:rFonts w:hint="default" w:ascii="Times New Roman" w:hAnsi="Times New Roman" w:eastAsia="微软雅黑" w:cs="Times New Roman"/>
          <w:bCs/>
          <w:color w:val="auto"/>
          <w:sz w:val="44"/>
          <w:szCs w:val="44"/>
          <w:lang w:val="en-US" w:eastAsia="zh-CN"/>
        </w:rPr>
        <w:t>资本金审计服务</w:t>
      </w:r>
    </w:p>
    <w:p w14:paraId="11DDC0CF">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4E27AF4E">
      <w:pPr>
        <w:jc w:val="both"/>
        <w:rPr>
          <w:rFonts w:hint="default" w:ascii="Times New Roman" w:hAnsi="Times New Roman" w:eastAsia="仿宋" w:cs="Times New Roman"/>
          <w:color w:val="auto"/>
          <w:sz w:val="28"/>
          <w:szCs w:val="28"/>
          <w:shd w:val="clear" w:color="050000" w:fill="auto"/>
        </w:rPr>
      </w:pPr>
    </w:p>
    <w:p w14:paraId="015DC003">
      <w:pPr>
        <w:jc w:val="center"/>
        <w:rPr>
          <w:rFonts w:hint="default" w:ascii="Times New Roman" w:hAnsi="Times New Roman" w:eastAsia="仿宋" w:cs="Times New Roman"/>
          <w:color w:val="auto"/>
          <w:sz w:val="28"/>
          <w:szCs w:val="28"/>
          <w:shd w:val="clear" w:color="050000" w:fill="auto"/>
        </w:rPr>
      </w:pPr>
    </w:p>
    <w:p w14:paraId="76F8C521">
      <w:pPr>
        <w:rPr>
          <w:rFonts w:hint="default" w:ascii="Times New Roman" w:hAnsi="Times New Roman" w:eastAsia="仿宋" w:cs="Times New Roman"/>
          <w:color w:val="auto"/>
          <w:sz w:val="28"/>
          <w:szCs w:val="28"/>
          <w:shd w:val="clear" w:color="050000" w:fill="auto"/>
        </w:rPr>
      </w:pPr>
    </w:p>
    <w:p w14:paraId="0F7EC20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29754308">
      <w:pPr>
        <w:pStyle w:val="3"/>
        <w:numPr>
          <w:ilvl w:val="1"/>
          <w:numId w:val="0"/>
        </w:numPr>
        <w:rPr>
          <w:rFonts w:hint="default" w:ascii="Times New Roman" w:hAnsi="Times New Roman" w:eastAsia="仿宋" w:cs="Times New Roman"/>
          <w:color w:val="auto"/>
          <w:sz w:val="32"/>
          <w:szCs w:val="32"/>
        </w:rPr>
      </w:pPr>
    </w:p>
    <w:p w14:paraId="05809DAF">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1F7A85E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5E8EF73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51837D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37C5EC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72FD76F">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BAD6E1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11BFCFA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6DD99FD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79894D0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F032B2B">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D652DB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3B5BF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16E67D9">
            <w:pPr>
              <w:snapToGrid w:val="0"/>
              <w:spacing w:line="540" w:lineRule="exact"/>
              <w:rPr>
                <w:rFonts w:hint="default" w:ascii="Times New Roman" w:hAnsi="Times New Roman" w:eastAsia="仿宋" w:cs="Times New Roman"/>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20B4D2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390060B">
            <w:pPr>
              <w:snapToGrid w:val="0"/>
              <w:spacing w:line="540" w:lineRule="exact"/>
              <w:rPr>
                <w:rFonts w:hint="default" w:ascii="Times New Roman" w:hAnsi="Times New Roman" w:eastAsia="仿宋" w:cs="Times New Roman"/>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CE34C3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F959DA">
            <w:pPr>
              <w:snapToGrid w:val="0"/>
              <w:spacing w:line="540" w:lineRule="exact"/>
              <w:rPr>
                <w:rFonts w:hint="default" w:ascii="Times New Roman" w:hAnsi="Times New Roman" w:eastAsia="仿宋" w:cs="Times New Roman"/>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77636B3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3A557D">
            <w:pPr>
              <w:snapToGrid w:val="0"/>
              <w:spacing w:line="540" w:lineRule="exact"/>
              <w:rPr>
                <w:rFonts w:hint="default" w:ascii="Times New Roman" w:hAnsi="Times New Roman" w:eastAsia="仿宋" w:cs="Times New Roman"/>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6F51C0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CBF579">
            <w:pPr>
              <w:snapToGrid w:val="0"/>
              <w:spacing w:line="540" w:lineRule="exact"/>
              <w:rPr>
                <w:rFonts w:hint="default" w:ascii="Times New Roman" w:hAnsi="Times New Roman" w:eastAsia="仿宋" w:cs="Times New Roman"/>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3784F1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370F69">
            <w:pPr>
              <w:snapToGrid w:val="0"/>
              <w:spacing w:line="540" w:lineRule="exact"/>
              <w:rPr>
                <w:rFonts w:hint="default" w:ascii="Times New Roman" w:hAnsi="Times New Roman" w:eastAsia="仿宋" w:cs="Times New Roman"/>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464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0D192E">
            <w:pPr>
              <w:snapToGrid w:val="0"/>
              <w:spacing w:line="540" w:lineRule="exact"/>
              <w:rPr>
                <w:rFonts w:hint="default" w:ascii="Times New Roman" w:hAnsi="Times New Roman" w:eastAsia="仿宋" w:cs="Times New Roman"/>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审计</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BC66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E811B34">
            <w:pPr>
              <w:snapToGrid w:val="0"/>
              <w:spacing w:line="540" w:lineRule="exact"/>
              <w:rPr>
                <w:rFonts w:hint="default" w:ascii="Times New Roman" w:hAnsi="Times New Roman" w:eastAsia="仿宋" w:cs="Times New Roman"/>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99AF4B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6EE4C1">
            <w:pPr>
              <w:snapToGrid w:val="0"/>
              <w:spacing w:line="540" w:lineRule="exact"/>
              <w:rPr>
                <w:rFonts w:hint="default" w:ascii="Times New Roman" w:hAnsi="Times New Roman" w:eastAsia="仿宋" w:cs="Times New Roman"/>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518185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AE66C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00A3FF">
            <w:pPr>
              <w:snapToGrid w:val="0"/>
              <w:spacing w:line="540" w:lineRule="exact"/>
              <w:rPr>
                <w:rFonts w:hint="default" w:ascii="Times New Roman" w:hAnsi="Times New Roman" w:eastAsia="仿宋" w:cs="Times New Roman"/>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37214B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59D59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3239D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37FDC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64BC308">
      <w:pPr>
        <w:pStyle w:val="14"/>
        <w:rPr>
          <w:rFonts w:hint="default" w:ascii="Times New Roman" w:hAnsi="Times New Roman" w:eastAsia="仿宋" w:cs="Times New Roman"/>
          <w:color w:val="auto"/>
          <w:sz w:val="24"/>
          <w:szCs w:val="24"/>
        </w:rPr>
      </w:pPr>
    </w:p>
    <w:p w14:paraId="5D33D664">
      <w:pPr>
        <w:pStyle w:val="15"/>
        <w:rPr>
          <w:rFonts w:hint="default" w:ascii="Times New Roman" w:hAnsi="Times New Roman" w:eastAsia="仿宋" w:cs="Times New Roman"/>
          <w:color w:val="auto"/>
          <w:sz w:val="24"/>
          <w:szCs w:val="24"/>
        </w:rPr>
      </w:pPr>
    </w:p>
    <w:p w14:paraId="695002C0">
      <w:pPr>
        <w:rPr>
          <w:rFonts w:hint="default" w:ascii="Times New Roman" w:hAnsi="Times New Roman" w:eastAsia="仿宋" w:cs="Times New Roman"/>
          <w:color w:val="auto"/>
          <w:sz w:val="24"/>
          <w:szCs w:val="24"/>
        </w:rPr>
      </w:pPr>
    </w:p>
    <w:p w14:paraId="55A0D80C">
      <w:pPr>
        <w:pStyle w:val="14"/>
        <w:rPr>
          <w:rFonts w:hint="default" w:ascii="Times New Roman" w:hAnsi="Times New Roman" w:eastAsia="仿宋" w:cs="Times New Roman"/>
          <w:color w:val="auto"/>
          <w:sz w:val="24"/>
          <w:szCs w:val="24"/>
        </w:rPr>
      </w:pPr>
    </w:p>
    <w:p w14:paraId="0AABE06A">
      <w:pPr>
        <w:pStyle w:val="15"/>
        <w:rPr>
          <w:rFonts w:hint="default" w:ascii="Times New Roman" w:hAnsi="Times New Roman" w:eastAsia="仿宋" w:cs="Times New Roman"/>
          <w:color w:val="auto"/>
          <w:sz w:val="24"/>
          <w:szCs w:val="24"/>
        </w:rPr>
      </w:pPr>
    </w:p>
    <w:p w14:paraId="60D40CDF">
      <w:pPr>
        <w:pStyle w:val="12"/>
        <w:rPr>
          <w:rFonts w:hint="default" w:ascii="Times New Roman" w:hAnsi="Times New Roman" w:eastAsia="仿宋" w:cs="Times New Roman"/>
          <w:color w:val="auto"/>
          <w:sz w:val="24"/>
          <w:szCs w:val="24"/>
        </w:rPr>
      </w:pPr>
    </w:p>
    <w:p w14:paraId="1C59E586">
      <w:pPr>
        <w:pStyle w:val="12"/>
        <w:rPr>
          <w:rFonts w:hint="default" w:ascii="Times New Roman" w:hAnsi="Times New Roman" w:eastAsia="仿宋" w:cs="Times New Roman"/>
          <w:color w:val="auto"/>
          <w:sz w:val="24"/>
          <w:szCs w:val="24"/>
        </w:rPr>
      </w:pPr>
    </w:p>
    <w:p w14:paraId="08EE9325">
      <w:pPr>
        <w:pStyle w:val="12"/>
        <w:rPr>
          <w:rFonts w:hint="default" w:ascii="Times New Roman" w:hAnsi="Times New Roman" w:eastAsia="仿宋" w:cs="Times New Roman"/>
          <w:color w:val="auto"/>
          <w:sz w:val="24"/>
          <w:szCs w:val="24"/>
        </w:rPr>
      </w:pPr>
    </w:p>
    <w:p w14:paraId="72F998DA">
      <w:pPr>
        <w:pStyle w:val="12"/>
        <w:rPr>
          <w:rFonts w:hint="default" w:ascii="Times New Roman" w:hAnsi="Times New Roman" w:eastAsia="仿宋" w:cs="Times New Roman"/>
          <w:color w:val="auto"/>
          <w:sz w:val="24"/>
          <w:szCs w:val="24"/>
        </w:rPr>
      </w:pPr>
    </w:p>
    <w:p w14:paraId="5B753709">
      <w:pPr>
        <w:pStyle w:val="15"/>
        <w:rPr>
          <w:rFonts w:hint="default" w:ascii="Times New Roman" w:hAnsi="Times New Roman" w:eastAsia="仿宋" w:cs="Times New Roman"/>
          <w:color w:val="auto"/>
          <w:sz w:val="24"/>
          <w:szCs w:val="24"/>
        </w:rPr>
      </w:pPr>
    </w:p>
    <w:p w14:paraId="025FB6C6">
      <w:pPr>
        <w:rPr>
          <w:rFonts w:hint="default" w:ascii="Times New Roman" w:hAnsi="Times New Roman" w:eastAsia="仿宋" w:cs="Times New Roman"/>
          <w:color w:val="auto"/>
          <w:sz w:val="24"/>
          <w:szCs w:val="24"/>
        </w:rPr>
      </w:pPr>
    </w:p>
    <w:p w14:paraId="064E6B69">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9"/>
        <w:spacing w:line="360" w:lineRule="auto"/>
        <w:jc w:val="center"/>
        <w:rPr>
          <w:rFonts w:hint="default" w:ascii="Times New Roman" w:hAnsi="Times New Roman" w:eastAsia="仿宋" w:cs="Times New Roman"/>
          <w:b/>
          <w:snapToGrid w:val="0"/>
          <w:color w:val="auto"/>
          <w:kern w:val="0"/>
          <w:sz w:val="24"/>
          <w:szCs w:val="24"/>
        </w:rPr>
      </w:pPr>
    </w:p>
    <w:p w14:paraId="100DB145">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07F63A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739BC4B4">
      <w:pPr>
        <w:pStyle w:val="3"/>
        <w:numPr>
          <w:ilvl w:val="1"/>
          <w:numId w:val="0"/>
        </w:numPr>
        <w:rPr>
          <w:rFonts w:hint="default" w:ascii="Times New Roman" w:hAnsi="Times New Roman" w:cs="Times New Roman"/>
          <w:color w:val="auto"/>
          <w:lang w:val="zh-CN"/>
        </w:rPr>
      </w:pPr>
    </w:p>
    <w:p w14:paraId="2344FC94">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14"/>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DBF64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附营业执照等（或审计执业许可材料）</w:t>
      </w:r>
    </w:p>
    <w:p w14:paraId="3684FE48">
      <w:pPr>
        <w:jc w:val="left"/>
        <w:rPr>
          <w:rFonts w:hint="default" w:ascii="Times New Roman" w:hAnsi="Times New Roman" w:eastAsia="仿宋" w:cs="Times New Roman"/>
          <w:b/>
          <w:bCs/>
          <w:color w:val="auto"/>
          <w:sz w:val="32"/>
          <w:szCs w:val="32"/>
        </w:rPr>
      </w:pPr>
    </w:p>
    <w:p w14:paraId="08328B8E">
      <w:pPr>
        <w:jc w:val="left"/>
        <w:rPr>
          <w:rFonts w:hint="default" w:ascii="Times New Roman" w:hAnsi="Times New Roman" w:eastAsia="仿宋" w:cs="Times New Roman"/>
          <w:b/>
          <w:bCs/>
          <w:color w:val="auto"/>
          <w:sz w:val="32"/>
          <w:szCs w:val="32"/>
        </w:rPr>
      </w:pPr>
    </w:p>
    <w:p w14:paraId="27CE52D3">
      <w:pPr>
        <w:jc w:val="left"/>
        <w:rPr>
          <w:rFonts w:hint="default" w:ascii="Times New Roman" w:hAnsi="Times New Roman" w:eastAsia="仿宋" w:cs="Times New Roman"/>
          <w:b/>
          <w:bCs/>
          <w:color w:val="auto"/>
          <w:sz w:val="32"/>
          <w:szCs w:val="32"/>
        </w:rPr>
      </w:pPr>
    </w:p>
    <w:p w14:paraId="1AE88DA2">
      <w:pPr>
        <w:jc w:val="left"/>
        <w:rPr>
          <w:rFonts w:hint="default" w:ascii="Times New Roman" w:hAnsi="Times New Roman" w:eastAsia="仿宋" w:cs="Times New Roman"/>
          <w:b/>
          <w:bCs/>
          <w:color w:val="auto"/>
          <w:sz w:val="24"/>
          <w:szCs w:val="24"/>
        </w:rPr>
      </w:pPr>
    </w:p>
    <w:p w14:paraId="30E6E0AD">
      <w:pPr>
        <w:jc w:val="left"/>
        <w:rPr>
          <w:rFonts w:hint="default" w:ascii="Times New Roman" w:hAnsi="Times New Roman" w:eastAsia="仿宋" w:cs="Times New Roman"/>
          <w:b/>
          <w:bCs/>
          <w:color w:val="auto"/>
          <w:sz w:val="24"/>
          <w:szCs w:val="24"/>
        </w:rPr>
      </w:pPr>
    </w:p>
    <w:p w14:paraId="6443CA46">
      <w:pPr>
        <w:jc w:val="left"/>
        <w:rPr>
          <w:rFonts w:hint="default" w:ascii="Times New Roman" w:hAnsi="Times New Roman" w:eastAsia="仿宋" w:cs="Times New Roman"/>
          <w:b/>
          <w:bCs/>
          <w:color w:val="auto"/>
          <w:sz w:val="24"/>
          <w:szCs w:val="24"/>
        </w:rPr>
      </w:pPr>
    </w:p>
    <w:p w14:paraId="75280F43">
      <w:pPr>
        <w:jc w:val="left"/>
        <w:rPr>
          <w:rFonts w:hint="default" w:ascii="Times New Roman" w:hAnsi="Times New Roman" w:eastAsia="仿宋" w:cs="Times New Roman"/>
          <w:b/>
          <w:bCs/>
          <w:color w:val="auto"/>
          <w:sz w:val="24"/>
          <w:szCs w:val="24"/>
        </w:rPr>
      </w:pPr>
    </w:p>
    <w:p w14:paraId="4F28C02B">
      <w:pPr>
        <w:jc w:val="left"/>
        <w:rPr>
          <w:rFonts w:hint="default" w:ascii="Times New Roman" w:hAnsi="Times New Roman" w:eastAsia="仿宋" w:cs="Times New Roman"/>
          <w:b/>
          <w:bCs/>
          <w:color w:val="auto"/>
          <w:sz w:val="24"/>
          <w:szCs w:val="24"/>
        </w:rPr>
      </w:pPr>
    </w:p>
    <w:p w14:paraId="7FB5CF70">
      <w:pPr>
        <w:jc w:val="left"/>
        <w:rPr>
          <w:rFonts w:hint="default" w:ascii="Times New Roman" w:hAnsi="Times New Roman" w:eastAsia="仿宋" w:cs="Times New Roman"/>
          <w:b/>
          <w:bCs/>
          <w:color w:val="auto"/>
          <w:sz w:val="24"/>
          <w:szCs w:val="24"/>
        </w:rPr>
      </w:pPr>
    </w:p>
    <w:p w14:paraId="3C11FC01">
      <w:pPr>
        <w:jc w:val="left"/>
        <w:rPr>
          <w:rFonts w:hint="default" w:ascii="Times New Roman" w:hAnsi="Times New Roman" w:eastAsia="仿宋" w:cs="Times New Roman"/>
          <w:b/>
          <w:bCs/>
          <w:color w:val="auto"/>
          <w:sz w:val="24"/>
          <w:szCs w:val="24"/>
        </w:rPr>
      </w:pPr>
    </w:p>
    <w:p w14:paraId="1B196A1C">
      <w:pPr>
        <w:jc w:val="left"/>
        <w:rPr>
          <w:rFonts w:hint="default" w:ascii="Times New Roman" w:hAnsi="Times New Roman" w:eastAsia="仿宋" w:cs="Times New Roman"/>
          <w:b/>
          <w:bCs/>
          <w:color w:val="auto"/>
          <w:sz w:val="24"/>
          <w:szCs w:val="24"/>
        </w:rPr>
      </w:pPr>
    </w:p>
    <w:p w14:paraId="36F08B3A">
      <w:pPr>
        <w:jc w:val="left"/>
        <w:rPr>
          <w:rFonts w:hint="default" w:ascii="Times New Roman" w:hAnsi="Times New Roman" w:eastAsia="仿宋" w:cs="Times New Roman"/>
          <w:b/>
          <w:bCs/>
          <w:color w:val="auto"/>
          <w:sz w:val="24"/>
          <w:szCs w:val="24"/>
        </w:rPr>
      </w:pPr>
    </w:p>
    <w:p w14:paraId="40F4A09F">
      <w:pPr>
        <w:jc w:val="left"/>
        <w:rPr>
          <w:rFonts w:hint="default" w:ascii="Times New Roman" w:hAnsi="Times New Roman" w:eastAsia="仿宋" w:cs="Times New Roman"/>
          <w:b/>
          <w:bCs/>
          <w:color w:val="auto"/>
          <w:sz w:val="24"/>
          <w:szCs w:val="24"/>
        </w:rPr>
      </w:pPr>
    </w:p>
    <w:p w14:paraId="08AB637F">
      <w:pPr>
        <w:jc w:val="left"/>
        <w:rPr>
          <w:rFonts w:hint="default" w:ascii="Times New Roman" w:hAnsi="Times New Roman" w:eastAsia="仿宋" w:cs="Times New Roman"/>
          <w:b/>
          <w:bCs/>
          <w:color w:val="auto"/>
          <w:sz w:val="24"/>
          <w:szCs w:val="24"/>
        </w:rPr>
      </w:pPr>
    </w:p>
    <w:p w14:paraId="3FBAF7A8">
      <w:pPr>
        <w:jc w:val="left"/>
        <w:rPr>
          <w:rFonts w:hint="default" w:ascii="Times New Roman" w:hAnsi="Times New Roman" w:eastAsia="仿宋" w:cs="Times New Roman"/>
          <w:b/>
          <w:bCs/>
          <w:color w:val="auto"/>
          <w:sz w:val="24"/>
          <w:szCs w:val="24"/>
        </w:rPr>
      </w:pPr>
    </w:p>
    <w:p w14:paraId="29E54A6C">
      <w:pPr>
        <w:jc w:val="left"/>
        <w:rPr>
          <w:rFonts w:hint="default" w:ascii="Times New Roman" w:hAnsi="Times New Roman" w:eastAsia="仿宋" w:cs="Times New Roman"/>
          <w:b/>
          <w:bCs/>
          <w:color w:val="auto"/>
          <w:sz w:val="24"/>
          <w:szCs w:val="24"/>
        </w:rPr>
      </w:pPr>
    </w:p>
    <w:p w14:paraId="0BE2F0A6">
      <w:pPr>
        <w:jc w:val="left"/>
        <w:rPr>
          <w:rFonts w:hint="default" w:ascii="Times New Roman" w:hAnsi="Times New Roman" w:eastAsia="仿宋" w:cs="Times New Roman"/>
          <w:b/>
          <w:bCs/>
          <w:color w:val="auto"/>
          <w:sz w:val="24"/>
          <w:szCs w:val="24"/>
        </w:rPr>
      </w:pPr>
    </w:p>
    <w:p w14:paraId="1BC4CAA7">
      <w:pPr>
        <w:jc w:val="left"/>
        <w:rPr>
          <w:rFonts w:hint="default" w:ascii="Times New Roman" w:hAnsi="Times New Roman" w:eastAsia="仿宋" w:cs="Times New Roman"/>
          <w:b/>
          <w:bCs/>
          <w:color w:val="auto"/>
          <w:sz w:val="24"/>
          <w:szCs w:val="24"/>
        </w:rPr>
      </w:pPr>
    </w:p>
    <w:p w14:paraId="49DC3644">
      <w:pPr>
        <w:jc w:val="left"/>
        <w:rPr>
          <w:rFonts w:hint="default" w:ascii="Times New Roman" w:hAnsi="Times New Roman" w:eastAsia="仿宋" w:cs="Times New Roman"/>
          <w:b/>
          <w:bCs/>
          <w:color w:val="auto"/>
          <w:sz w:val="24"/>
          <w:szCs w:val="24"/>
        </w:rPr>
      </w:pPr>
    </w:p>
    <w:p w14:paraId="64DC4F60">
      <w:pPr>
        <w:jc w:val="left"/>
        <w:rPr>
          <w:rFonts w:hint="default" w:ascii="Times New Roman" w:hAnsi="Times New Roman" w:eastAsia="仿宋" w:cs="Times New Roman"/>
          <w:b/>
          <w:bCs/>
          <w:color w:val="auto"/>
          <w:sz w:val="24"/>
          <w:szCs w:val="24"/>
        </w:rPr>
      </w:pPr>
    </w:p>
    <w:p w14:paraId="144C71B2">
      <w:pPr>
        <w:jc w:val="left"/>
        <w:rPr>
          <w:rFonts w:hint="default" w:ascii="Times New Roman" w:hAnsi="Times New Roman" w:eastAsia="仿宋" w:cs="Times New Roman"/>
          <w:b/>
          <w:bCs/>
          <w:color w:val="auto"/>
          <w:sz w:val="24"/>
          <w:szCs w:val="24"/>
        </w:rPr>
      </w:pPr>
    </w:p>
    <w:p w14:paraId="707A89AC">
      <w:pPr>
        <w:jc w:val="center"/>
        <w:rPr>
          <w:rFonts w:hint="default" w:ascii="Times New Roman" w:hAnsi="Times New Roman" w:eastAsia="仿宋" w:cs="Times New Roman"/>
          <w:b/>
          <w:bCs/>
          <w:color w:val="auto"/>
          <w:sz w:val="32"/>
          <w:szCs w:val="32"/>
          <w:lang w:val="en-US" w:eastAsia="zh-CN"/>
        </w:rPr>
      </w:pPr>
    </w:p>
    <w:p w14:paraId="76EE4A3D">
      <w:pPr>
        <w:jc w:val="center"/>
        <w:rPr>
          <w:rFonts w:hint="default" w:ascii="Times New Roman" w:hAnsi="Times New Roman" w:eastAsia="仿宋" w:cs="Times New Roman"/>
          <w:b/>
          <w:bCs/>
          <w:color w:val="auto"/>
          <w:sz w:val="32"/>
          <w:szCs w:val="32"/>
          <w:lang w:val="en-US" w:eastAsia="zh-CN"/>
        </w:rPr>
      </w:pPr>
    </w:p>
    <w:p w14:paraId="41E29C52">
      <w:pPr>
        <w:jc w:val="center"/>
        <w:rPr>
          <w:rFonts w:hint="default" w:ascii="Times New Roman" w:hAnsi="Times New Roman" w:eastAsia="仿宋" w:cs="Times New Roman"/>
          <w:b/>
          <w:bCs/>
          <w:color w:val="auto"/>
          <w:sz w:val="32"/>
          <w:szCs w:val="32"/>
          <w:lang w:val="en-US" w:eastAsia="zh-CN"/>
        </w:rPr>
      </w:pPr>
    </w:p>
    <w:p w14:paraId="4FD24FC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w:t>
      </w:r>
      <w:r>
        <w:rPr>
          <w:rFonts w:hint="eastAsia" w:eastAsia="仿宋" w:cs="Times New Roman"/>
          <w:color w:val="auto"/>
          <w:kern w:val="0"/>
          <w:sz w:val="28"/>
          <w:szCs w:val="28"/>
          <w:lang w:val="en-US" w:eastAsia="zh-CN" w:bidi="ar"/>
        </w:rPr>
        <w:t>许昌市许建产业园区运营管理有限责任公司</w:t>
      </w:r>
      <w:r>
        <w:rPr>
          <w:rFonts w:hint="default" w:ascii="Times New Roman" w:hAnsi="Times New Roman" w:eastAsia="仿宋" w:cs="Times New Roman"/>
          <w:color w:val="auto"/>
          <w:kern w:val="0"/>
          <w:sz w:val="28"/>
          <w:szCs w:val="28"/>
          <w:lang w:val="en-US" w:eastAsia="zh-CN" w:bidi="ar"/>
        </w:rPr>
        <w:t xml:space="preserve">：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14:paraId="0AC786E4">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14:paraId="3140C96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7FBF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9E7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01BF5D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8A8D3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642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3D5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24A81E5">
      <w:pPr>
        <w:rPr>
          <w:rFonts w:hint="default" w:ascii="Times New Roman" w:hAnsi="Times New Roman" w:eastAsia="仿宋" w:cs="Times New Roman"/>
          <w:color w:val="auto"/>
          <w:lang w:val="zh-CN"/>
        </w:rPr>
      </w:pPr>
    </w:p>
    <w:p w14:paraId="55D0DF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FCA50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70B20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w:t>
      </w:r>
      <w:r>
        <w:rPr>
          <w:rFonts w:hint="eastAsia" w:eastAsia="仿宋" w:cs="Times New Roman"/>
          <w:color w:val="auto"/>
          <w:kern w:val="0"/>
          <w:sz w:val="28"/>
          <w:szCs w:val="28"/>
          <w:lang w:val="en-US" w:eastAsia="zh-CN" w:bidi="ar"/>
        </w:rPr>
        <w:t>许昌市许建产业园区运营管理有限责任公司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14:paraId="7C1676CC">
      <w:pPr>
        <w:ind w:firstLine="6400" w:firstLineChars="2000"/>
        <w:rPr>
          <w:rFonts w:hint="default" w:ascii="Times New Roman" w:hAnsi="Times New Roman" w:eastAsia="仿宋_GB2312" w:cs="Times New Roman"/>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w:t>
      </w:r>
      <w:r>
        <w:rPr>
          <w:rFonts w:hint="default" w:ascii="Times New Roman" w:hAnsi="Times New Roman" w:eastAsia="仿宋_GB2312" w:cs="Times New Roman"/>
          <w:color w:val="auto"/>
          <w:sz w:val="32"/>
          <w:szCs w:val="32"/>
          <w:lang w:val="en-US" w:eastAsia="zh-CN"/>
        </w:rPr>
        <w:t xml:space="preserve">      </w:t>
      </w:r>
    </w:p>
    <w:p w14:paraId="2FA4C3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22CFCDFC">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审计服务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9"/>
        <w:spacing w:line="360" w:lineRule="auto"/>
        <w:jc w:val="center"/>
        <w:rPr>
          <w:rFonts w:hint="default" w:ascii="Times New Roman" w:hAnsi="Times New Roman" w:eastAsia="仿宋" w:cs="Times New Roman"/>
          <w:b/>
          <w:bCs/>
          <w:color w:val="auto"/>
          <w:sz w:val="28"/>
          <w:szCs w:val="28"/>
          <w:highlight w:val="none"/>
        </w:rPr>
      </w:pPr>
    </w:p>
    <w:p w14:paraId="4E52068B">
      <w:pPr>
        <w:pStyle w:val="9"/>
        <w:spacing w:line="360" w:lineRule="auto"/>
        <w:jc w:val="center"/>
        <w:rPr>
          <w:rFonts w:hint="default" w:ascii="Times New Roman" w:hAnsi="Times New Roman" w:eastAsia="仿宋" w:cs="Times New Roman"/>
          <w:b/>
          <w:bCs/>
          <w:color w:val="auto"/>
          <w:sz w:val="28"/>
          <w:szCs w:val="28"/>
          <w:highlight w:val="none"/>
        </w:rPr>
      </w:pPr>
    </w:p>
    <w:p w14:paraId="3643D852">
      <w:pPr>
        <w:pStyle w:val="9"/>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5.2审计服务方案</w:t>
      </w:r>
    </w:p>
    <w:p w14:paraId="56253435">
      <w:pPr>
        <w:pStyle w:val="9"/>
        <w:spacing w:line="360" w:lineRule="auto"/>
        <w:jc w:val="center"/>
        <w:rPr>
          <w:rFonts w:hint="default" w:ascii="Times New Roman" w:hAnsi="Times New Roman" w:eastAsia="仿宋" w:cs="Times New Roman"/>
          <w:b/>
          <w:bCs/>
          <w:color w:val="auto"/>
          <w:sz w:val="28"/>
          <w:szCs w:val="28"/>
          <w:highlight w:val="none"/>
        </w:rPr>
      </w:pPr>
    </w:p>
    <w:p w14:paraId="69305B96">
      <w:pPr>
        <w:pStyle w:val="9"/>
        <w:spacing w:line="360" w:lineRule="auto"/>
        <w:jc w:val="both"/>
        <w:rPr>
          <w:rFonts w:hint="default" w:ascii="Times New Roman" w:hAnsi="Times New Roman" w:eastAsia="仿宋" w:cs="Times New Roman"/>
          <w:b/>
          <w:bCs/>
          <w:color w:val="auto"/>
          <w:sz w:val="28"/>
          <w:szCs w:val="28"/>
          <w:highlight w:val="none"/>
        </w:rPr>
      </w:pPr>
    </w:p>
    <w:p w14:paraId="0D2A0D55">
      <w:pPr>
        <w:pStyle w:val="9"/>
        <w:spacing w:line="360" w:lineRule="auto"/>
        <w:jc w:val="both"/>
        <w:rPr>
          <w:rFonts w:hint="default" w:ascii="Times New Roman" w:hAnsi="Times New Roman" w:eastAsia="仿宋" w:cs="Times New Roman"/>
          <w:b/>
          <w:bCs/>
          <w:color w:val="auto"/>
          <w:sz w:val="28"/>
          <w:szCs w:val="28"/>
          <w:highlight w:val="none"/>
        </w:rPr>
      </w:pPr>
    </w:p>
    <w:p w14:paraId="5F0A48E6">
      <w:pPr>
        <w:pStyle w:val="9"/>
        <w:spacing w:line="360" w:lineRule="auto"/>
        <w:jc w:val="both"/>
        <w:rPr>
          <w:rFonts w:hint="default" w:ascii="Times New Roman" w:hAnsi="Times New Roman" w:eastAsia="仿宋" w:cs="Times New Roman"/>
          <w:b/>
          <w:bCs/>
          <w:color w:val="auto"/>
          <w:sz w:val="28"/>
          <w:szCs w:val="28"/>
          <w:highlight w:val="none"/>
        </w:rPr>
      </w:pPr>
    </w:p>
    <w:p w14:paraId="49311E6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5.3审计服务证明材料</w:t>
      </w:r>
    </w:p>
    <w:p w14:paraId="7F1AC20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9"/>
        <w:spacing w:line="360" w:lineRule="auto"/>
        <w:jc w:val="center"/>
        <w:rPr>
          <w:rFonts w:hint="default" w:ascii="Times New Roman" w:hAnsi="Times New Roman" w:eastAsia="仿宋" w:cs="Times New Roman"/>
          <w:b/>
          <w:bCs/>
          <w:color w:val="auto"/>
          <w:sz w:val="28"/>
          <w:szCs w:val="28"/>
          <w:highlight w:val="none"/>
        </w:rPr>
      </w:pPr>
    </w:p>
    <w:p w14:paraId="6FCF5EFB">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3E31472F-B69C-4282-BF70-704161EA5963}"/>
  </w:font>
  <w:font w:name="仿宋">
    <w:panose1 w:val="02010609060101010101"/>
    <w:charset w:val="86"/>
    <w:family w:val="auto"/>
    <w:pitch w:val="default"/>
    <w:sig w:usb0="800002BF" w:usb1="38CF7CFA" w:usb2="00000016" w:usb3="00000000" w:csb0="00040001" w:csb1="00000000"/>
    <w:embedRegular r:id="rId2" w:fontKey="{3DC06EB8-894D-45D7-9818-8AB7B5CC56C1}"/>
  </w:font>
  <w:font w:name="仿宋_GB2312">
    <w:panose1 w:val="02010609030101010101"/>
    <w:charset w:val="86"/>
    <w:family w:val="auto"/>
    <w:pitch w:val="default"/>
    <w:sig w:usb0="00000001" w:usb1="080E0000" w:usb2="00000000" w:usb3="00000000" w:csb0="00040000" w:csb1="00000000"/>
    <w:embedRegular r:id="rId3" w:fontKey="{3E50D786-6490-485E-960D-DF21F6FCA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A55595"/>
    <w:rsid w:val="09413E70"/>
    <w:rsid w:val="0949606C"/>
    <w:rsid w:val="095664BF"/>
    <w:rsid w:val="09DE0417"/>
    <w:rsid w:val="0A454A85"/>
    <w:rsid w:val="0A855939"/>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7D126D1"/>
    <w:rsid w:val="180A079D"/>
    <w:rsid w:val="18603991"/>
    <w:rsid w:val="18691943"/>
    <w:rsid w:val="18BF3C55"/>
    <w:rsid w:val="19BF6E53"/>
    <w:rsid w:val="19D84FCE"/>
    <w:rsid w:val="19D918FD"/>
    <w:rsid w:val="1A1139B6"/>
    <w:rsid w:val="1B161797"/>
    <w:rsid w:val="1C7272F1"/>
    <w:rsid w:val="1EB84FB4"/>
    <w:rsid w:val="1ED90DA1"/>
    <w:rsid w:val="1F070103"/>
    <w:rsid w:val="1FB77476"/>
    <w:rsid w:val="201F0EF2"/>
    <w:rsid w:val="20E81880"/>
    <w:rsid w:val="21924E50"/>
    <w:rsid w:val="22130EA0"/>
    <w:rsid w:val="22152558"/>
    <w:rsid w:val="236D2C2B"/>
    <w:rsid w:val="23911ECE"/>
    <w:rsid w:val="23F8720B"/>
    <w:rsid w:val="24E56118"/>
    <w:rsid w:val="25203CCD"/>
    <w:rsid w:val="25846482"/>
    <w:rsid w:val="259020DD"/>
    <w:rsid w:val="25EB1F94"/>
    <w:rsid w:val="25FA2162"/>
    <w:rsid w:val="27451852"/>
    <w:rsid w:val="274C35FE"/>
    <w:rsid w:val="28163820"/>
    <w:rsid w:val="287C03AF"/>
    <w:rsid w:val="2A7331BD"/>
    <w:rsid w:val="2AA76515"/>
    <w:rsid w:val="2BCE666F"/>
    <w:rsid w:val="2BE179EB"/>
    <w:rsid w:val="2BF87ED1"/>
    <w:rsid w:val="2BFF463C"/>
    <w:rsid w:val="2C0D6146"/>
    <w:rsid w:val="2CC12172"/>
    <w:rsid w:val="2D2057F2"/>
    <w:rsid w:val="2D835246"/>
    <w:rsid w:val="2DA27975"/>
    <w:rsid w:val="2E4862BB"/>
    <w:rsid w:val="2EB22C52"/>
    <w:rsid w:val="2EDF2503"/>
    <w:rsid w:val="2F2A6E19"/>
    <w:rsid w:val="2F407445"/>
    <w:rsid w:val="302F08F1"/>
    <w:rsid w:val="30F73708"/>
    <w:rsid w:val="310444A3"/>
    <w:rsid w:val="32382BF4"/>
    <w:rsid w:val="33EA3E24"/>
    <w:rsid w:val="342F7C9D"/>
    <w:rsid w:val="351061F0"/>
    <w:rsid w:val="36F44ACE"/>
    <w:rsid w:val="376173AB"/>
    <w:rsid w:val="37B035DE"/>
    <w:rsid w:val="37ED3CDC"/>
    <w:rsid w:val="38C21BC7"/>
    <w:rsid w:val="39613064"/>
    <w:rsid w:val="3AC9229B"/>
    <w:rsid w:val="3B175C66"/>
    <w:rsid w:val="3BE61A23"/>
    <w:rsid w:val="3C1A7270"/>
    <w:rsid w:val="3C506712"/>
    <w:rsid w:val="3C8B5A78"/>
    <w:rsid w:val="3CBB635D"/>
    <w:rsid w:val="3D0E0B83"/>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6BE746F"/>
    <w:rsid w:val="47DB18C9"/>
    <w:rsid w:val="47F839E2"/>
    <w:rsid w:val="484E2EA9"/>
    <w:rsid w:val="49164ABC"/>
    <w:rsid w:val="49995C78"/>
    <w:rsid w:val="49D0470F"/>
    <w:rsid w:val="49FE2799"/>
    <w:rsid w:val="4A0238F5"/>
    <w:rsid w:val="4A952DAE"/>
    <w:rsid w:val="4B66509A"/>
    <w:rsid w:val="4BC845F3"/>
    <w:rsid w:val="4C6753F2"/>
    <w:rsid w:val="4CAA019C"/>
    <w:rsid w:val="4CD53C0E"/>
    <w:rsid w:val="4CD6689C"/>
    <w:rsid w:val="4D325232"/>
    <w:rsid w:val="4D666E75"/>
    <w:rsid w:val="4D814A59"/>
    <w:rsid w:val="4D926C66"/>
    <w:rsid w:val="4DE2074E"/>
    <w:rsid w:val="4DF80C26"/>
    <w:rsid w:val="4E994B9F"/>
    <w:rsid w:val="4F625BA7"/>
    <w:rsid w:val="4F7D3946"/>
    <w:rsid w:val="50447F7A"/>
    <w:rsid w:val="510A1419"/>
    <w:rsid w:val="51583D23"/>
    <w:rsid w:val="51AB02C4"/>
    <w:rsid w:val="51B3364F"/>
    <w:rsid w:val="52132340"/>
    <w:rsid w:val="52360357"/>
    <w:rsid w:val="52AD7609"/>
    <w:rsid w:val="52CD24EF"/>
    <w:rsid w:val="535B4E77"/>
    <w:rsid w:val="53762B86"/>
    <w:rsid w:val="55144E68"/>
    <w:rsid w:val="552C446C"/>
    <w:rsid w:val="5552317F"/>
    <w:rsid w:val="55820BFC"/>
    <w:rsid w:val="56312D95"/>
    <w:rsid w:val="56CE3AA9"/>
    <w:rsid w:val="56FC732B"/>
    <w:rsid w:val="570F4E24"/>
    <w:rsid w:val="57376C93"/>
    <w:rsid w:val="57BA4624"/>
    <w:rsid w:val="57BF3FA4"/>
    <w:rsid w:val="58555460"/>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0F30A0"/>
    <w:rsid w:val="648A3373"/>
    <w:rsid w:val="64E045B8"/>
    <w:rsid w:val="65031DA0"/>
    <w:rsid w:val="65BB5819"/>
    <w:rsid w:val="66984259"/>
    <w:rsid w:val="677A27ED"/>
    <w:rsid w:val="6785255B"/>
    <w:rsid w:val="67B929BB"/>
    <w:rsid w:val="685C7FB7"/>
    <w:rsid w:val="686B482C"/>
    <w:rsid w:val="687D3C28"/>
    <w:rsid w:val="688C217B"/>
    <w:rsid w:val="68ED6FEF"/>
    <w:rsid w:val="6AA21139"/>
    <w:rsid w:val="6CF07C20"/>
    <w:rsid w:val="6D0B0407"/>
    <w:rsid w:val="6DBF6C55"/>
    <w:rsid w:val="6DD357EF"/>
    <w:rsid w:val="6DD864C0"/>
    <w:rsid w:val="6DE50C94"/>
    <w:rsid w:val="6F4A2780"/>
    <w:rsid w:val="713734FD"/>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3F5995"/>
    <w:rsid w:val="78441ADC"/>
    <w:rsid w:val="788E0646"/>
    <w:rsid w:val="79351E88"/>
    <w:rsid w:val="79835BAD"/>
    <w:rsid w:val="79981D97"/>
    <w:rsid w:val="79ED50A1"/>
    <w:rsid w:val="7A120FA2"/>
    <w:rsid w:val="7AAF67FA"/>
    <w:rsid w:val="7B9877B4"/>
    <w:rsid w:val="7BD57AA8"/>
    <w:rsid w:val="7D4A0A5C"/>
    <w:rsid w:val="7DB517E0"/>
    <w:rsid w:val="7EA61CC2"/>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4629</Words>
  <Characters>4843</Characters>
  <Lines>0</Lines>
  <Paragraphs>0</Paragraphs>
  <TotalTime>1</TotalTime>
  <ScaleCrop>false</ScaleCrop>
  <LinksUpToDate>false</LinksUpToDate>
  <CharactersWithSpaces>5147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WPS_CCCC</cp:lastModifiedBy>
  <cp:lastPrinted>2024-09-02T01:02:00Z</cp:lastPrinted>
  <dcterms:modified xsi:type="dcterms:W3CDTF">2025-09-30T07:47:28Z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4ABBC00FD116457F8ACB0599636429FD_13</vt:lpwstr>
  </property>
  <property fmtid="{D5CDD505-2E9C-101B-9397-08002B2CF9AE}" pid="4" name="KSOTemplateDocerSaveRecord">
    <vt:lpwstr>eyJoZGlkIjoiMTc5MzQxYzgyODFiMGZlMDQ5N2RmOWNjNmE4Y2I4MmIiLCJ1c2VySWQiOiI4NjU1Nzg4MTMifQ==</vt:lpwstr>
  </property>
</Properties>
</file>